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rPr>
      </w:pPr>
      <w:r>
        <w:rPr>
          <w:rFonts w:hint="eastAsia" w:ascii="仿宋" w:hAnsi="仿宋" w:eastAsia="仿宋"/>
          <w:sz w:val="28"/>
          <w:lang w:eastAsia="zh-CN"/>
        </w:rPr>
        <w:t>尊</w:t>
      </w:r>
      <w:r>
        <w:rPr>
          <w:rFonts w:hint="eastAsia" w:ascii="仿宋" w:hAnsi="仿宋" w:eastAsia="仿宋"/>
          <w:sz w:val="28"/>
        </w:rPr>
        <w:t>敬的先生/女士：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rPr>
      </w:pPr>
      <w:r>
        <w:rPr>
          <w:rFonts w:hint="eastAsia" w:ascii="仿宋" w:hAnsi="仿宋" w:eastAsia="仿宋"/>
          <w:sz w:val="28"/>
        </w:rPr>
        <w:t>2019中国国际服务贸易交易会（简称“京交会”）由国务院批准，中国商务部、北京市人民政府共同主办，迄今已连续举办五届，是传播理念、衔接供需、共享商机、共促发展的国际化服务贸易交流合作平台，累计吸引了来自百余个国家和地区数万名展商客商的参展和关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rPr>
      </w:pPr>
      <w:r>
        <w:rPr>
          <w:rFonts w:hint="eastAsia" w:ascii="仿宋" w:hAnsi="仿宋" w:eastAsia="仿宋"/>
          <w:sz w:val="28"/>
        </w:rPr>
        <w:t>“</w:t>
      </w:r>
      <w:bookmarkStart w:id="0" w:name="_GoBack"/>
      <w:r>
        <w:rPr>
          <w:rFonts w:hint="eastAsia" w:ascii="仿宋" w:hAnsi="仿宋" w:eastAsia="仿宋"/>
          <w:sz w:val="28"/>
        </w:rPr>
        <w:t>2019北京产融合作与创新发展论坛</w:t>
      </w:r>
      <w:bookmarkEnd w:id="0"/>
      <w:r>
        <w:rPr>
          <w:rFonts w:hint="eastAsia" w:ascii="仿宋" w:hAnsi="仿宋" w:eastAsia="仿宋"/>
          <w:sz w:val="28"/>
        </w:rPr>
        <w:t>”是京交会顺义分会场的核心主题活动，将于5月28日下午14：00在中国国际展览中心（新馆）W201宴会厅举行。论坛由北京市地方金融监督管理局和顺义区人民政府主办，以“创新驱动发展产融助力腾飞”为主题，聚焦产融合作、金融创新等金融发展前沿领域，通过投资环境推介、主题演讲、高峰对话、研究成果发布等环节，探讨在推动经济高质量发展大背景下，如何进一步深化金融供给侧结构性改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sz w:val="28"/>
        </w:rPr>
      </w:pPr>
      <w:r>
        <w:rPr>
          <w:rFonts w:hint="eastAsia" w:ascii="仿宋" w:hAnsi="仿宋" w:eastAsia="仿宋"/>
          <w:sz w:val="28"/>
        </w:rPr>
        <w:t>届时，将邀请联合国前副秘书长沙祖康，中国《经济日报》原总编辑冯并，中关村龙门投资董事长、亚杰商会（AAMA）会长、中国企业家俱乐部副理事长徐井宏，中国政法大学商学院院长刘纪鹏，中国人民大学教授向松祚，中国人民大学重阳金融研究院执行院长王文等境内外重量级金融领域专家以及政府部门相关领导、金融机构高管、实体企业精英出席，共同推动首都产业金融中心、北京新型金融聚集区、首都离岸金融发展先行区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sz w:val="28"/>
        </w:rPr>
      </w:pPr>
      <w:r>
        <w:rPr>
          <w:rFonts w:hint="eastAsia" w:ascii="仿宋" w:hAnsi="仿宋" w:eastAsia="仿宋"/>
          <w:sz w:val="28"/>
        </w:rPr>
        <w:t>值此论坛筹备之际，我们诚邀您出席活动，分享您的行业观点。您的支持是我们奋力前行的力量!诚望不吝拨冗出席!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sz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 w:hAnsi="仿宋" w:eastAsia="仿宋"/>
          <w:sz w:val="28"/>
          <w:lang w:eastAsia="zh-CN"/>
        </w:rPr>
      </w:pPr>
      <w:r>
        <w:rPr>
          <w:rFonts w:hint="eastAsia" w:ascii="仿宋" w:hAnsi="仿宋" w:eastAsia="仿宋"/>
          <w:sz w:val="28"/>
        </w:rPr>
        <w:t>北京市地方金融监督管理局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right"/>
        <w:textAlignment w:val="auto"/>
        <w:rPr>
          <w:rFonts w:hint="eastAsia" w:ascii="仿宋" w:hAnsi="仿宋" w:eastAsia="仿宋"/>
          <w:sz w:val="28"/>
          <w:lang w:eastAsia="zh-CN"/>
        </w:rPr>
      </w:pPr>
      <w:r>
        <w:rPr>
          <w:rFonts w:hint="eastAsia" w:ascii="仿宋" w:hAnsi="仿宋" w:eastAsia="仿宋"/>
          <w:sz w:val="28"/>
        </w:rPr>
        <w:t>北京市顺义区人民政府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7"/>
    <w:rsid w:val="004F6A10"/>
    <w:rsid w:val="00A1060B"/>
    <w:rsid w:val="00B72FD7"/>
    <w:rsid w:val="00FD79CB"/>
    <w:rsid w:val="3D29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97</Words>
  <Characters>556</Characters>
  <Lines>4</Lines>
  <Paragraphs>1</Paragraphs>
  <TotalTime>35</TotalTime>
  <ScaleCrop>false</ScaleCrop>
  <LinksUpToDate>false</LinksUpToDate>
  <CharactersWithSpaces>652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2019-05-15T10:11:00Z</dcterms:created>
  <dc:creator>Administrator</dc:creator>
  <cp:lastModifiedBy>凌*青寒</cp:lastModifiedBy>
  <dcterms:modified xsi:type="dcterms:W3CDTF">2019-05-17T08:43:19Z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