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line="259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hAnsi="黑体" w:eastAsia="黑体" w:cs="宋体"/>
          <w:b/>
          <w:color w:val="333333"/>
          <w:kern w:val="0"/>
          <w:sz w:val="30"/>
          <w:szCs w:val="30"/>
        </w:rPr>
        <w:t>《商业保理术语》《商业保理业务规则》《商业保理合同准则》团体标准首期实务操作培训班</w:t>
      </w:r>
    </w:p>
    <w:p>
      <w:pPr>
        <w:widowControl/>
        <w:spacing w:line="259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0"/>
          <w:szCs w:val="30"/>
        </w:rPr>
        <w:t>报名回执表</w:t>
      </w:r>
    </w:p>
    <w:p>
      <w:pPr>
        <w:widowControl/>
        <w:spacing w:before="100" w:beforeAutospacing="1" w:after="100" w:afterAutospacing="1" w:line="259" w:lineRule="atLeast"/>
        <w:jc w:val="lef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23"/>
          <w:szCs w:val="23"/>
        </w:rPr>
        <w:t>如您确认并了解相关课程内容，请填写报名回执表并签名确认(专委会会员单位需加盖企业公章)。</w:t>
      </w:r>
    </w:p>
    <w:tbl>
      <w:tblPr>
        <w:tblStyle w:val="6"/>
        <w:tblW w:w="9498" w:type="dxa"/>
        <w:tblCellSpacing w:w="15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40"/>
        <w:gridCol w:w="1263"/>
        <w:gridCol w:w="429"/>
        <w:gridCol w:w="438"/>
        <w:gridCol w:w="271"/>
        <w:gridCol w:w="1811"/>
        <w:gridCol w:w="103"/>
        <w:gridCol w:w="1026"/>
        <w:gridCol w:w="603"/>
        <w:gridCol w:w="4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15" w:type="dxa"/>
        </w:trPr>
        <w:tc>
          <w:tcPr>
            <w:tcW w:w="30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334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*发票抬头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15" w:type="dxa"/>
        </w:trPr>
        <w:tc>
          <w:tcPr>
            <w:tcW w:w="307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*电子邮箱（用于接收电子发票）</w:t>
            </w:r>
          </w:p>
        </w:tc>
        <w:tc>
          <w:tcPr>
            <w:tcW w:w="633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15" w:type="dxa"/>
        </w:trPr>
        <w:tc>
          <w:tcPr>
            <w:tcW w:w="307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*邮寄地址（用于接收纸质发票）</w:t>
            </w:r>
          </w:p>
        </w:tc>
        <w:tc>
          <w:tcPr>
            <w:tcW w:w="633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15" w:type="dxa"/>
        </w:trPr>
        <w:tc>
          <w:tcPr>
            <w:tcW w:w="9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781" w:type="dxa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85" w:type="dxa"/>
            <w:gridSpan w:val="3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CellSpacing w:w="15" w:type="dxa"/>
        </w:trPr>
        <w:tc>
          <w:tcPr>
            <w:tcW w:w="9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 xml:space="preserve">是  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 xml:space="preserve">否 </w:t>
            </w:r>
            <w:r>
              <w:rPr>
                <w:rFonts w:hint="eastAsia" w:ascii="Calibri" w:hAnsi="Calibri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15" w:type="dxa"/>
        </w:trPr>
        <w:tc>
          <w:tcPr>
            <w:tcW w:w="9438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233" w:type="dxa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37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2155" w:type="dxa"/>
            <w:gridSpan w:val="3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599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2082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CellSpacing w:w="15" w:type="dxa"/>
        </w:trPr>
        <w:tc>
          <w:tcPr>
            <w:tcW w:w="13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ind w:firstLine="180" w:firstLineChars="1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tblCellSpacing w:w="15" w:type="dxa"/>
        </w:trPr>
        <w:tc>
          <w:tcPr>
            <w:tcW w:w="9438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rPr>
                <w:rFonts w:ascii="黑体" w:hAnsi="黑体" w:eastAsia="黑体" w:cs="Arial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 w:val="24"/>
              </w:rPr>
              <w:t>请把此表填写后发送至专委会秘书处官邮：</w:t>
            </w:r>
            <w:r>
              <w:rPr>
                <w:rFonts w:ascii="黑体" w:hAnsi="黑体" w:eastAsia="黑体" w:cs="Arial"/>
                <w:b/>
                <w:kern w:val="0"/>
                <w:sz w:val="24"/>
              </w:rPr>
              <w:t>cfec@cfec.org.cn</w:t>
            </w:r>
            <w:r>
              <w:rPr>
                <w:rFonts w:hint="eastAsia" w:ascii="黑体" w:hAnsi="黑体" w:eastAsia="黑体" w:cs="Arial"/>
                <w:b/>
                <w:kern w:val="0"/>
                <w:sz w:val="24"/>
              </w:rPr>
              <w:t>，秘书处将尽快回复</w:t>
            </w:r>
          </w:p>
          <w:p>
            <w:pPr>
              <w:widowControl/>
              <w:spacing w:before="240" w:after="150" w:line="330" w:lineRule="atLeast"/>
              <w:jc w:val="left"/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Cs w:val="21"/>
              </w:rPr>
              <w:t>注：一次性报名5人次及以上，可享受总费用的9.5折优惠；</w:t>
            </w:r>
          </w:p>
          <w:p>
            <w:pPr>
              <w:widowControl/>
              <w:spacing w:before="240" w:after="150" w:line="330" w:lineRule="atLeast"/>
              <w:ind w:firstLine="422" w:firstLineChars="20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Cs w:val="21"/>
              </w:rPr>
              <w:t>一次性报名10人次及以上，可享受总费用的9折优惠。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9438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55" w:lineRule="atLeast"/>
              <w:jc w:val="left"/>
              <w:rPr>
                <w:rFonts w:ascii="黑体" w:hAnsi="黑体" w:eastAsia="黑体" w:cs="Arial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 w:val="24"/>
              </w:rPr>
              <w:t>本期培训请自行安排住宿（如需住宿在培训酒店，请自行拨打酒店预订部电话）</w:t>
            </w:r>
          </w:p>
          <w:p>
            <w:pPr>
              <w:widowControl/>
              <w:spacing w:line="555" w:lineRule="atLeast"/>
              <w:jc w:val="left"/>
              <w:rPr>
                <w:rFonts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 w:val="24"/>
              </w:rPr>
              <w:t>培训酒店地址：</w:t>
            </w:r>
            <w:r>
              <w:rPr>
                <w:rFonts w:hint="eastAsia" w:ascii="黑体" w:hAnsi="黑体" w:eastAsia="黑体" w:cs="Arial"/>
                <w:kern w:val="0"/>
                <w:sz w:val="24"/>
              </w:rPr>
              <w:t>上海虹桥温德姆酒店（上海市闵行区华翔路1989号）</w:t>
            </w:r>
          </w:p>
          <w:p>
            <w:pPr>
              <w:widowControl/>
              <w:spacing w:line="555" w:lineRule="atLeast"/>
              <w:jc w:val="left"/>
              <w:rPr>
                <w:rFonts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如需住宿，请各学员提前尽早预订，报</w:t>
            </w:r>
            <w:r>
              <w:rPr>
                <w:rFonts w:hint="eastAsia" w:ascii="黑体" w:hAnsi="黑体" w:eastAsia="黑体" w:cs="Arial"/>
                <w:b/>
                <w:kern w:val="0"/>
                <w:sz w:val="24"/>
              </w:rPr>
              <w:t>“商业保理培训”</w:t>
            </w:r>
            <w:r>
              <w:rPr>
                <w:rFonts w:hint="eastAsia" w:ascii="黑体" w:hAnsi="黑体" w:eastAsia="黑体" w:cs="Arial"/>
                <w:kern w:val="0"/>
                <w:sz w:val="24"/>
              </w:rPr>
              <w:t>，可享受协议价格：大床及双床房均为</w:t>
            </w:r>
            <w:r>
              <w:rPr>
                <w:rFonts w:hint="eastAsia" w:ascii="黑体" w:hAnsi="黑体" w:eastAsia="黑体" w:cs="Arial"/>
                <w:kern w:val="0"/>
                <w:sz w:val="24"/>
                <w:lang w:val="en-US" w:eastAsia="zh-CN"/>
              </w:rPr>
              <w:t>48</w:t>
            </w:r>
            <w:bookmarkStart w:id="0" w:name="_GoBack"/>
            <w:bookmarkEnd w:id="0"/>
            <w:r>
              <w:rPr>
                <w:rFonts w:hint="eastAsia" w:ascii="黑体" w:hAnsi="黑体" w:eastAsia="黑体" w:cs="Arial"/>
                <w:kern w:val="0"/>
                <w:sz w:val="24"/>
              </w:rPr>
              <w:t>0元/天/间（含双人早餐，具体价格以预定为准）</w:t>
            </w:r>
          </w:p>
          <w:p>
            <w:pPr>
              <w:widowControl/>
              <w:spacing w:afterLines="50" w:line="555" w:lineRule="atLeast"/>
              <w:jc w:val="left"/>
              <w:rPr>
                <w:rFonts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预定电话：021-52278888转预订部（请于白天工作时间拨打）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B95"/>
    <w:rsid w:val="00003D13"/>
    <w:rsid w:val="00027BE9"/>
    <w:rsid w:val="00036242"/>
    <w:rsid w:val="00047B47"/>
    <w:rsid w:val="000512DD"/>
    <w:rsid w:val="00095E12"/>
    <w:rsid w:val="00101FB3"/>
    <w:rsid w:val="00103210"/>
    <w:rsid w:val="00103295"/>
    <w:rsid w:val="00103AD9"/>
    <w:rsid w:val="00103D68"/>
    <w:rsid w:val="00105598"/>
    <w:rsid w:val="00131581"/>
    <w:rsid w:val="00140150"/>
    <w:rsid w:val="00167A78"/>
    <w:rsid w:val="0017011E"/>
    <w:rsid w:val="00197DD4"/>
    <w:rsid w:val="001D4580"/>
    <w:rsid w:val="001E6D88"/>
    <w:rsid w:val="00204788"/>
    <w:rsid w:val="00207B95"/>
    <w:rsid w:val="002132A8"/>
    <w:rsid w:val="00213F61"/>
    <w:rsid w:val="0022331B"/>
    <w:rsid w:val="0025040D"/>
    <w:rsid w:val="00251A00"/>
    <w:rsid w:val="00257D1F"/>
    <w:rsid w:val="00262C78"/>
    <w:rsid w:val="002635BF"/>
    <w:rsid w:val="002C78F0"/>
    <w:rsid w:val="002D1CFE"/>
    <w:rsid w:val="002F5B55"/>
    <w:rsid w:val="00315BBE"/>
    <w:rsid w:val="0032029A"/>
    <w:rsid w:val="00331403"/>
    <w:rsid w:val="00344190"/>
    <w:rsid w:val="00350EA9"/>
    <w:rsid w:val="003A6B3F"/>
    <w:rsid w:val="003C0D24"/>
    <w:rsid w:val="003C4F9F"/>
    <w:rsid w:val="003D2BFB"/>
    <w:rsid w:val="003D5C91"/>
    <w:rsid w:val="003E28D1"/>
    <w:rsid w:val="003E40E4"/>
    <w:rsid w:val="00411DEB"/>
    <w:rsid w:val="00411EA3"/>
    <w:rsid w:val="00422BF5"/>
    <w:rsid w:val="00426A6E"/>
    <w:rsid w:val="0043767E"/>
    <w:rsid w:val="004627FF"/>
    <w:rsid w:val="00475224"/>
    <w:rsid w:val="00497221"/>
    <w:rsid w:val="004E1FBD"/>
    <w:rsid w:val="004E32A4"/>
    <w:rsid w:val="00520470"/>
    <w:rsid w:val="00522197"/>
    <w:rsid w:val="00541612"/>
    <w:rsid w:val="005419F6"/>
    <w:rsid w:val="005630F3"/>
    <w:rsid w:val="00580C4C"/>
    <w:rsid w:val="005C25DB"/>
    <w:rsid w:val="005C7448"/>
    <w:rsid w:val="005D26D5"/>
    <w:rsid w:val="005E0647"/>
    <w:rsid w:val="005F2AFA"/>
    <w:rsid w:val="00640AC2"/>
    <w:rsid w:val="00645DA8"/>
    <w:rsid w:val="006510E6"/>
    <w:rsid w:val="006512FD"/>
    <w:rsid w:val="00651E5E"/>
    <w:rsid w:val="00654DE5"/>
    <w:rsid w:val="00674CAE"/>
    <w:rsid w:val="00676A50"/>
    <w:rsid w:val="006D4C5A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4ED5"/>
    <w:rsid w:val="00865A14"/>
    <w:rsid w:val="008946F5"/>
    <w:rsid w:val="008A1D70"/>
    <w:rsid w:val="008A5115"/>
    <w:rsid w:val="008C1CB7"/>
    <w:rsid w:val="009047BB"/>
    <w:rsid w:val="00911F52"/>
    <w:rsid w:val="00913FEC"/>
    <w:rsid w:val="00920F41"/>
    <w:rsid w:val="009225CF"/>
    <w:rsid w:val="0092490D"/>
    <w:rsid w:val="00935108"/>
    <w:rsid w:val="00952D2D"/>
    <w:rsid w:val="009909A0"/>
    <w:rsid w:val="0099307B"/>
    <w:rsid w:val="0099477C"/>
    <w:rsid w:val="009948FC"/>
    <w:rsid w:val="009B0567"/>
    <w:rsid w:val="009B0C9D"/>
    <w:rsid w:val="009B5DB0"/>
    <w:rsid w:val="009C0F8D"/>
    <w:rsid w:val="009C2434"/>
    <w:rsid w:val="009C7ADB"/>
    <w:rsid w:val="00A054DF"/>
    <w:rsid w:val="00A1690D"/>
    <w:rsid w:val="00A278FA"/>
    <w:rsid w:val="00A301F3"/>
    <w:rsid w:val="00A322AE"/>
    <w:rsid w:val="00A41C8A"/>
    <w:rsid w:val="00A62411"/>
    <w:rsid w:val="00A74494"/>
    <w:rsid w:val="00AA666B"/>
    <w:rsid w:val="00AA6D2F"/>
    <w:rsid w:val="00AB469C"/>
    <w:rsid w:val="00AB64BF"/>
    <w:rsid w:val="00AD2847"/>
    <w:rsid w:val="00AD3A52"/>
    <w:rsid w:val="00AD4106"/>
    <w:rsid w:val="00AF0D9E"/>
    <w:rsid w:val="00AF5822"/>
    <w:rsid w:val="00B10D36"/>
    <w:rsid w:val="00B27A8E"/>
    <w:rsid w:val="00B33248"/>
    <w:rsid w:val="00B57B51"/>
    <w:rsid w:val="00B65770"/>
    <w:rsid w:val="00B75D10"/>
    <w:rsid w:val="00B9390D"/>
    <w:rsid w:val="00BB3C9C"/>
    <w:rsid w:val="00BD4754"/>
    <w:rsid w:val="00BD4ADF"/>
    <w:rsid w:val="00C0742E"/>
    <w:rsid w:val="00C16E97"/>
    <w:rsid w:val="00C51859"/>
    <w:rsid w:val="00C80583"/>
    <w:rsid w:val="00C95E9A"/>
    <w:rsid w:val="00CA7EE6"/>
    <w:rsid w:val="00CC48AB"/>
    <w:rsid w:val="00CD3916"/>
    <w:rsid w:val="00CF6875"/>
    <w:rsid w:val="00D15596"/>
    <w:rsid w:val="00D17810"/>
    <w:rsid w:val="00D310BC"/>
    <w:rsid w:val="00D83E47"/>
    <w:rsid w:val="00D872DA"/>
    <w:rsid w:val="00DA5609"/>
    <w:rsid w:val="00DB4CC0"/>
    <w:rsid w:val="00DE4D0F"/>
    <w:rsid w:val="00E058D1"/>
    <w:rsid w:val="00E066F4"/>
    <w:rsid w:val="00E17D19"/>
    <w:rsid w:val="00E22D97"/>
    <w:rsid w:val="00E4676F"/>
    <w:rsid w:val="00E51B8F"/>
    <w:rsid w:val="00E53B41"/>
    <w:rsid w:val="00E57C50"/>
    <w:rsid w:val="00E672B9"/>
    <w:rsid w:val="00E7005B"/>
    <w:rsid w:val="00E74D29"/>
    <w:rsid w:val="00E85A6A"/>
    <w:rsid w:val="00EA186E"/>
    <w:rsid w:val="00EC30AB"/>
    <w:rsid w:val="00EF1944"/>
    <w:rsid w:val="00EF7AC7"/>
    <w:rsid w:val="00F17078"/>
    <w:rsid w:val="00F275EC"/>
    <w:rsid w:val="00F351CF"/>
    <w:rsid w:val="00F47494"/>
    <w:rsid w:val="00F60EDF"/>
    <w:rsid w:val="00F65799"/>
    <w:rsid w:val="00F66E01"/>
    <w:rsid w:val="00F74010"/>
    <w:rsid w:val="00F957BC"/>
    <w:rsid w:val="00FA0677"/>
    <w:rsid w:val="00FA5DF3"/>
    <w:rsid w:val="00FB3E1B"/>
    <w:rsid w:val="00FB43EF"/>
    <w:rsid w:val="00FF17C9"/>
    <w:rsid w:val="00FF784B"/>
    <w:rsid w:val="354051F3"/>
    <w:rsid w:val="3AD762AE"/>
    <w:rsid w:val="6A652F6B"/>
    <w:rsid w:val="6E3D5B02"/>
    <w:rsid w:val="7A984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</Words>
  <Characters>452</Characters>
  <Lines>3</Lines>
  <Paragraphs>1</Paragraphs>
  <TotalTime>33</TotalTime>
  <ScaleCrop>false</ScaleCrop>
  <LinksUpToDate>false</LinksUpToDate>
  <CharactersWithSpaces>530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2020-11-05T07:06:00Z</dcterms:created>
  <dc:creator>微软用户</dc:creator>
  <cp:lastModifiedBy>凌*青寒</cp:lastModifiedBy>
  <cp:lastPrinted>2017-09-12T09:49:00Z</cp:lastPrinted>
  <dcterms:modified xsi:type="dcterms:W3CDTF">2020-12-01T06:29:14Z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